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27E" w:rsidRDefault="004E727E" w:rsidP="004E727E">
      <w:pPr>
        <w:pStyle w:val="western"/>
        <w:spacing w:after="0" w:afterAutospacing="0"/>
      </w:pPr>
      <w:r>
        <w:rPr>
          <w:sz w:val="27"/>
          <w:szCs w:val="27"/>
        </w:rPr>
        <w:t>Раздел «Младшим школьникам»:</w:t>
      </w:r>
    </w:p>
    <w:p w:rsidR="004E727E" w:rsidRDefault="004E727E" w:rsidP="004E727E">
      <w:pPr>
        <w:pStyle w:val="a4"/>
        <w:numPr>
          <w:ilvl w:val="0"/>
          <w:numId w:val="3"/>
        </w:numPr>
        <w:spacing w:after="0" w:afterAutospacing="0"/>
      </w:pPr>
      <w:r>
        <w:rPr>
          <w:sz w:val="27"/>
          <w:szCs w:val="27"/>
        </w:rPr>
        <w:t xml:space="preserve">Детский университет: </w:t>
      </w:r>
      <w:hyperlink r:id="rId5" w:tgtFrame="_blank" w:history="1">
        <w:r>
          <w:rPr>
            <w:rStyle w:val="a3"/>
            <w:sz w:val="27"/>
            <w:szCs w:val="27"/>
          </w:rPr>
          <w:t>http://kpfu.ru/imoiv/uznat-bolshe-ob-institute/tekuschie-sobytiya-proekty/detskij-universitet</w:t>
        </w:r>
      </w:hyperlink>
    </w:p>
    <w:p w:rsidR="004E727E" w:rsidRDefault="004E727E" w:rsidP="004E727E">
      <w:pPr>
        <w:pStyle w:val="a4"/>
        <w:numPr>
          <w:ilvl w:val="0"/>
          <w:numId w:val="3"/>
        </w:numPr>
        <w:spacing w:after="0" w:afterAutospacing="0"/>
      </w:pPr>
      <w:r>
        <w:rPr>
          <w:sz w:val="27"/>
          <w:szCs w:val="27"/>
        </w:rPr>
        <w:t xml:space="preserve">Малый университет: </w:t>
      </w:r>
      <w:hyperlink r:id="rId6" w:tgtFrame="_blank" w:history="1">
        <w:r>
          <w:rPr>
            <w:rStyle w:val="a3"/>
            <w:sz w:val="27"/>
            <w:szCs w:val="27"/>
          </w:rPr>
          <w:t>http://kpfu.ru/edu/dovuzovskoe-obrazovanie-v-kfu/centr-dovuzovskogo-obrazovaniya/malyj-universitet</w:t>
        </w:r>
      </w:hyperlink>
    </w:p>
    <w:p w:rsidR="004E727E" w:rsidRDefault="004E727E" w:rsidP="004E727E">
      <w:pPr>
        <w:pStyle w:val="a4"/>
        <w:spacing w:after="0" w:afterAutospacing="0"/>
        <w:ind w:left="720"/>
      </w:pPr>
    </w:p>
    <w:p w:rsidR="004E727E" w:rsidRDefault="004E727E" w:rsidP="004E727E">
      <w:pPr>
        <w:pStyle w:val="western"/>
        <w:spacing w:after="202" w:afterAutospacing="0"/>
      </w:pPr>
    </w:p>
    <w:p w:rsidR="00C60BFA" w:rsidRDefault="00C60BFA"/>
    <w:sectPr w:rsidR="00C60BFA" w:rsidSect="00376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82086"/>
    <w:multiLevelType w:val="multilevel"/>
    <w:tmpl w:val="F2F2C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630AD4"/>
    <w:multiLevelType w:val="multilevel"/>
    <w:tmpl w:val="B124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461E29"/>
    <w:multiLevelType w:val="multilevel"/>
    <w:tmpl w:val="8CCCD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4E727E"/>
    <w:rsid w:val="000A7C62"/>
    <w:rsid w:val="00376185"/>
    <w:rsid w:val="004E727E"/>
    <w:rsid w:val="00C60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1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4E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4E72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E7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0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ru/r.xml?sk=198e2d412051596b150a8db23e884827&amp;url=http%3A%2F%2Fkpfu.ru%2Fedu%2Fdovuzovskoe-obrazovanie-v-kfu%2Fcentr-dovuzovskogo-obrazovaniya%2Fmalyj-universitet" TargetMode="External"/><Relationship Id="rId5" Type="http://schemas.openxmlformats.org/officeDocument/2006/relationships/hyperlink" Target="https://docviewer.yandex.ru/r.xml?sk=198e2d412051596b150a8db23e884827&amp;url=http%3A%2F%2Fkpfu.ru%2Fimoiv%2Fuznat-bolshe-ob-institute%2Ftekuschie-sobytiya-proekty%2Fdetskij-universit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№3</dc:creator>
  <cp:keywords/>
  <dc:description/>
  <cp:lastModifiedBy>СОШ №3</cp:lastModifiedBy>
  <cp:revision>4</cp:revision>
  <dcterms:created xsi:type="dcterms:W3CDTF">2015-02-20T10:15:00Z</dcterms:created>
  <dcterms:modified xsi:type="dcterms:W3CDTF">2015-02-20T10:37:00Z</dcterms:modified>
</cp:coreProperties>
</file>